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1FB7C" w14:textId="77777777" w:rsidR="00FB554A" w:rsidRDefault="00FB554A" w:rsidP="00C912C9"/>
    <w:p w14:paraId="49999D36" w14:textId="21AF0BEB" w:rsidR="00C912C9" w:rsidRDefault="00C912C9" w:rsidP="00C912C9">
      <w:r>
        <w:t xml:space="preserve">I would like to attend the National Brownfields Training Conference in Los Angeles, California, to be held December </w:t>
      </w:r>
      <w:r w:rsidR="00037E60">
        <w:t>10</w:t>
      </w:r>
      <w:r>
        <w:t xml:space="preserve">-13, 2019. </w:t>
      </w:r>
    </w:p>
    <w:p w14:paraId="2531004D" w14:textId="77777777" w:rsidR="00C912C9" w:rsidRDefault="00C912C9" w:rsidP="00C912C9">
      <w:r>
        <w:t xml:space="preserve">Learning about the latest advances in brownfields redevelopment is the best way to ensure that our organization is up-to-date on the current best practices in cleaning up and reusing formerly utilized commercial and industrial properties. </w:t>
      </w:r>
    </w:p>
    <w:p w14:paraId="63E56216" w14:textId="77777777" w:rsidR="00C912C9" w:rsidRDefault="00C912C9" w:rsidP="00C912C9">
      <w:r>
        <w:t>Cosponsored by the U.S. Environmenta</w:t>
      </w:r>
      <w:bookmarkStart w:id="0" w:name="_GoBack"/>
      <w:bookmarkEnd w:id="0"/>
      <w:r>
        <w:t>l Protection Agency (EPA) and the International City/County Management Association (ICMA), the National Brownfields Training Conference will bring together thousands of community, state and local leaders, and brownfield practitioners at the Los Angeles Convention Center. Offered every two years, the conference is the largest gathering of brownfields stakeholders</w:t>
      </w:r>
      <w:r w:rsidR="009F22C6">
        <w:t xml:space="preserve"> to train and network</w:t>
      </w:r>
      <w:r>
        <w:t>.</w:t>
      </w:r>
    </w:p>
    <w:p w14:paraId="71F0D735" w14:textId="6F0270FB" w:rsidR="00C912C9" w:rsidRDefault="009F22C6" w:rsidP="00C912C9">
      <w:r>
        <w:t>Addressing climate change, leveraging resources through comprehensive planning, advancing manufacturing and economic development, promoting equitable development, as well as exploring some of the technical and financing fundamentals of brownfield projects, are just some of the issues and challenges that will be discussed during the over 100 educational sessions scheduled at the 2019 conference.  My registration also includes</w:t>
      </w:r>
      <w:r w:rsidR="00BC67E8">
        <w:t xml:space="preserve"> </w:t>
      </w:r>
      <w:r>
        <w:t>roundtable discussions</w:t>
      </w:r>
      <w:r w:rsidR="00BC67E8">
        <w:t xml:space="preserve"> </w:t>
      </w:r>
      <w:r>
        <w:t xml:space="preserve">and learning lounges to conduct direct Q&amp;A with speakers. </w:t>
      </w:r>
    </w:p>
    <w:p w14:paraId="3F7CF7B4" w14:textId="77777777" w:rsidR="00C912C9" w:rsidRDefault="009F22C6" w:rsidP="00C912C9">
      <w:r>
        <w:t xml:space="preserve">The Brownfields Conference provides an ideal opportunity for our organization to gain knowledge, to network with peers and other stakeholders, and take home the lessons of our collective efforts to achieve greater success in revitalizing our community. </w:t>
      </w:r>
      <w:r w:rsidR="00C912C9">
        <w:t>These are three projects that could benefit from my attendance at the conference:</w:t>
      </w:r>
    </w:p>
    <w:p w14:paraId="38377A26" w14:textId="77777777" w:rsidR="00C912C9" w:rsidRDefault="00C912C9" w:rsidP="00C912C9">
      <w:r>
        <w:t>•</w:t>
      </w:r>
    </w:p>
    <w:p w14:paraId="4355E1C4" w14:textId="77777777" w:rsidR="00C912C9" w:rsidRDefault="00C912C9" w:rsidP="00C912C9">
      <w:r>
        <w:t>•</w:t>
      </w:r>
    </w:p>
    <w:p w14:paraId="50C2ED80" w14:textId="77777777" w:rsidR="00C912C9" w:rsidRDefault="00C912C9" w:rsidP="00C912C9">
      <w:r>
        <w:t>•</w:t>
      </w:r>
    </w:p>
    <w:p w14:paraId="611E2469" w14:textId="77777777" w:rsidR="00C912C9" w:rsidRDefault="00C912C9" w:rsidP="00C912C9">
      <w:r>
        <w:t>Here's an approximate breakdown of conference costs:</w:t>
      </w:r>
    </w:p>
    <w:p w14:paraId="5C67B2F9" w14:textId="77777777" w:rsidR="00FB554A" w:rsidRDefault="00C912C9" w:rsidP="00FB554A">
      <w:pPr>
        <w:pStyle w:val="ListParagraph"/>
        <w:numPr>
          <w:ilvl w:val="0"/>
          <w:numId w:val="3"/>
        </w:numPr>
      </w:pPr>
      <w:r>
        <w:t xml:space="preserve">Registration: </w:t>
      </w:r>
    </w:p>
    <w:p w14:paraId="1149EAB4" w14:textId="77777777" w:rsidR="00C912C9" w:rsidRDefault="00C912C9" w:rsidP="00FB554A">
      <w:pPr>
        <w:pStyle w:val="ListParagraph"/>
        <w:numPr>
          <w:ilvl w:val="0"/>
          <w:numId w:val="3"/>
        </w:numPr>
      </w:pPr>
      <w:r>
        <w:t>Airfare:</w:t>
      </w:r>
    </w:p>
    <w:p w14:paraId="5BBDB29D" w14:textId="77777777" w:rsidR="00FB554A" w:rsidRDefault="00C912C9" w:rsidP="00FB554A">
      <w:pPr>
        <w:pStyle w:val="ListParagraph"/>
        <w:numPr>
          <w:ilvl w:val="0"/>
          <w:numId w:val="3"/>
        </w:numPr>
      </w:pPr>
      <w:r>
        <w:t>Transportation</w:t>
      </w:r>
      <w:r w:rsidR="00FB554A">
        <w:t xml:space="preserve">: </w:t>
      </w:r>
    </w:p>
    <w:p w14:paraId="177A05DB" w14:textId="77777777" w:rsidR="00FB554A" w:rsidRDefault="00C912C9" w:rsidP="00FB554A">
      <w:pPr>
        <w:pStyle w:val="ListParagraph"/>
        <w:numPr>
          <w:ilvl w:val="0"/>
          <w:numId w:val="3"/>
        </w:numPr>
      </w:pPr>
      <w:r>
        <w:t>Hotel</w:t>
      </w:r>
      <w:r w:rsidR="00FB554A">
        <w:t>:</w:t>
      </w:r>
    </w:p>
    <w:p w14:paraId="3F3F6DB6" w14:textId="77777777" w:rsidR="00FB554A" w:rsidRDefault="00C912C9" w:rsidP="00FB554A">
      <w:pPr>
        <w:pStyle w:val="ListParagraph"/>
        <w:numPr>
          <w:ilvl w:val="0"/>
          <w:numId w:val="3"/>
        </w:numPr>
      </w:pPr>
      <w:r>
        <w:t>Meals</w:t>
      </w:r>
      <w:r w:rsidR="00FB554A">
        <w:t>:</w:t>
      </w:r>
    </w:p>
    <w:p w14:paraId="7F60C012" w14:textId="77777777" w:rsidR="00C912C9" w:rsidRDefault="00C912C9" w:rsidP="00FB554A">
      <w:pPr>
        <w:pStyle w:val="ListParagraph"/>
        <w:numPr>
          <w:ilvl w:val="0"/>
          <w:numId w:val="3"/>
        </w:numPr>
      </w:pPr>
      <w:r>
        <w:t>Total:</w:t>
      </w:r>
    </w:p>
    <w:p w14:paraId="3DB57464" w14:textId="77777777" w:rsidR="00C912C9" w:rsidRDefault="00C912C9" w:rsidP="00C912C9">
      <w:r>
        <w:t xml:space="preserve">If I attend, I will submit a post-conference summary, including a set of recommended actions to further our </w:t>
      </w:r>
      <w:r w:rsidR="009F22C6">
        <w:t>brownfields</w:t>
      </w:r>
      <w:r>
        <w:t xml:space="preserve"> work. I'd also be more than happy to share relevant information with other staff members and departments.</w:t>
      </w:r>
    </w:p>
    <w:p w14:paraId="753EF1EC" w14:textId="77777777" w:rsidR="00C912C9" w:rsidRDefault="00C912C9" w:rsidP="00C912C9">
      <w:r>
        <w:t xml:space="preserve">More information is available on the conference </w:t>
      </w:r>
      <w:hyperlink r:id="rId7" w:history="1">
        <w:r w:rsidRPr="00FB554A">
          <w:rPr>
            <w:rStyle w:val="Hyperlink"/>
          </w:rPr>
          <w:t>website</w:t>
        </w:r>
      </w:hyperlink>
      <w:r>
        <w:t>.</w:t>
      </w:r>
    </w:p>
    <w:p w14:paraId="0AD3E386" w14:textId="77777777" w:rsidR="00BE2B01" w:rsidRPr="00BE2B01" w:rsidRDefault="00C912C9" w:rsidP="00BE2B01">
      <w:r>
        <w:t>Thank you for your consideration. I look forward to your reply.</w:t>
      </w:r>
    </w:p>
    <w:sectPr w:rsidR="00BE2B01" w:rsidRPr="00BE2B0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893C1" w14:textId="77777777" w:rsidR="00D96294" w:rsidRDefault="00D96294" w:rsidP="00FB554A">
      <w:pPr>
        <w:spacing w:after="0" w:line="240" w:lineRule="auto"/>
      </w:pPr>
      <w:r>
        <w:separator/>
      </w:r>
    </w:p>
  </w:endnote>
  <w:endnote w:type="continuationSeparator" w:id="0">
    <w:p w14:paraId="7817F6AE" w14:textId="77777777" w:rsidR="00D96294" w:rsidRDefault="00D96294" w:rsidP="00FB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3F89B" w14:textId="77777777" w:rsidR="00D96294" w:rsidRDefault="00D96294" w:rsidP="00FB554A">
      <w:pPr>
        <w:spacing w:after="0" w:line="240" w:lineRule="auto"/>
      </w:pPr>
      <w:r>
        <w:separator/>
      </w:r>
    </w:p>
  </w:footnote>
  <w:footnote w:type="continuationSeparator" w:id="0">
    <w:p w14:paraId="6D3D0B51" w14:textId="77777777" w:rsidR="00D96294" w:rsidRDefault="00D96294" w:rsidP="00FB5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9F7F3" w14:textId="77777777" w:rsidR="00FB554A" w:rsidRDefault="00FB554A" w:rsidP="00FB554A">
    <w:pPr>
      <w:pStyle w:val="Header"/>
    </w:pPr>
    <w:r>
      <w:t xml:space="preserve">To: </w:t>
    </w:r>
  </w:p>
  <w:p w14:paraId="6F0A03D6" w14:textId="77777777" w:rsidR="00FB554A" w:rsidRDefault="00FB554A" w:rsidP="00FB554A">
    <w:pPr>
      <w:pStyle w:val="Header"/>
    </w:pPr>
    <w:r>
      <w:t>From:</w:t>
    </w:r>
  </w:p>
  <w:p w14:paraId="6E420B6C" w14:textId="77777777" w:rsidR="00FB554A" w:rsidRDefault="00FB554A" w:rsidP="00FB554A">
    <w:pPr>
      <w:pStyle w:val="Header"/>
    </w:pPr>
    <w:r>
      <w:t>Re: National Brownfields Training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E4C78"/>
    <w:multiLevelType w:val="multilevel"/>
    <w:tmpl w:val="9336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34EE0"/>
    <w:multiLevelType w:val="multilevel"/>
    <w:tmpl w:val="6FDCE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50656"/>
    <w:multiLevelType w:val="hybridMultilevel"/>
    <w:tmpl w:val="6B844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01"/>
    <w:rsid w:val="00037E60"/>
    <w:rsid w:val="001A52EC"/>
    <w:rsid w:val="009F22C6"/>
    <w:rsid w:val="00BC67E8"/>
    <w:rsid w:val="00BE2B01"/>
    <w:rsid w:val="00C912C9"/>
    <w:rsid w:val="00D96294"/>
    <w:rsid w:val="00FB5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B3CD9"/>
  <w15:chartTrackingRefBased/>
  <w15:docId w15:val="{666F9327-6D30-45E5-BD42-A5368063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2B0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B55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554A"/>
  </w:style>
  <w:style w:type="paragraph" w:styleId="Footer">
    <w:name w:val="footer"/>
    <w:basedOn w:val="Normal"/>
    <w:link w:val="FooterChar"/>
    <w:uiPriority w:val="99"/>
    <w:unhideWhenUsed/>
    <w:rsid w:val="00FB55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54A"/>
  </w:style>
  <w:style w:type="paragraph" w:styleId="ListParagraph">
    <w:name w:val="List Paragraph"/>
    <w:basedOn w:val="Normal"/>
    <w:uiPriority w:val="34"/>
    <w:qFormat/>
    <w:rsid w:val="00FB554A"/>
    <w:pPr>
      <w:ind w:left="720"/>
      <w:contextualSpacing/>
    </w:pPr>
  </w:style>
  <w:style w:type="character" w:styleId="Hyperlink">
    <w:name w:val="Hyperlink"/>
    <w:basedOn w:val="DefaultParagraphFont"/>
    <w:uiPriority w:val="99"/>
    <w:unhideWhenUsed/>
    <w:rsid w:val="00FB554A"/>
    <w:rPr>
      <w:color w:val="0563C1" w:themeColor="hyperlink"/>
      <w:u w:val="single"/>
    </w:rPr>
  </w:style>
  <w:style w:type="character" w:styleId="UnresolvedMention">
    <w:name w:val="Unresolved Mention"/>
    <w:basedOn w:val="DefaultParagraphFont"/>
    <w:uiPriority w:val="99"/>
    <w:semiHidden/>
    <w:unhideWhenUsed/>
    <w:rsid w:val="00FB554A"/>
    <w:rPr>
      <w:color w:val="605E5C"/>
      <w:shd w:val="clear" w:color="auto" w:fill="E1DFDD"/>
    </w:rPr>
  </w:style>
  <w:style w:type="character" w:styleId="CommentReference">
    <w:name w:val="annotation reference"/>
    <w:basedOn w:val="DefaultParagraphFont"/>
    <w:uiPriority w:val="99"/>
    <w:semiHidden/>
    <w:unhideWhenUsed/>
    <w:rsid w:val="00037E60"/>
    <w:rPr>
      <w:sz w:val="16"/>
      <w:szCs w:val="16"/>
    </w:rPr>
  </w:style>
  <w:style w:type="paragraph" w:styleId="CommentText">
    <w:name w:val="annotation text"/>
    <w:basedOn w:val="Normal"/>
    <w:link w:val="CommentTextChar"/>
    <w:uiPriority w:val="99"/>
    <w:semiHidden/>
    <w:unhideWhenUsed/>
    <w:rsid w:val="00037E60"/>
    <w:pPr>
      <w:spacing w:line="240" w:lineRule="auto"/>
    </w:pPr>
    <w:rPr>
      <w:sz w:val="20"/>
      <w:szCs w:val="20"/>
    </w:rPr>
  </w:style>
  <w:style w:type="character" w:customStyle="1" w:styleId="CommentTextChar">
    <w:name w:val="Comment Text Char"/>
    <w:basedOn w:val="DefaultParagraphFont"/>
    <w:link w:val="CommentText"/>
    <w:uiPriority w:val="99"/>
    <w:semiHidden/>
    <w:rsid w:val="00037E60"/>
    <w:rPr>
      <w:sz w:val="20"/>
      <w:szCs w:val="20"/>
    </w:rPr>
  </w:style>
  <w:style w:type="paragraph" w:styleId="CommentSubject">
    <w:name w:val="annotation subject"/>
    <w:basedOn w:val="CommentText"/>
    <w:next w:val="CommentText"/>
    <w:link w:val="CommentSubjectChar"/>
    <w:uiPriority w:val="99"/>
    <w:semiHidden/>
    <w:unhideWhenUsed/>
    <w:rsid w:val="00037E60"/>
    <w:rPr>
      <w:b/>
      <w:bCs/>
    </w:rPr>
  </w:style>
  <w:style w:type="character" w:customStyle="1" w:styleId="CommentSubjectChar">
    <w:name w:val="Comment Subject Char"/>
    <w:basedOn w:val="CommentTextChar"/>
    <w:link w:val="CommentSubject"/>
    <w:uiPriority w:val="99"/>
    <w:semiHidden/>
    <w:rsid w:val="00037E60"/>
    <w:rPr>
      <w:b/>
      <w:bCs/>
      <w:sz w:val="20"/>
      <w:szCs w:val="20"/>
    </w:rPr>
  </w:style>
  <w:style w:type="paragraph" w:styleId="BalloonText">
    <w:name w:val="Balloon Text"/>
    <w:basedOn w:val="Normal"/>
    <w:link w:val="BalloonTextChar"/>
    <w:uiPriority w:val="99"/>
    <w:semiHidden/>
    <w:unhideWhenUsed/>
    <w:rsid w:val="00037E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E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24461">
      <w:bodyDiv w:val="1"/>
      <w:marLeft w:val="0"/>
      <w:marRight w:val="0"/>
      <w:marTop w:val="0"/>
      <w:marBottom w:val="0"/>
      <w:divBdr>
        <w:top w:val="none" w:sz="0" w:space="0" w:color="auto"/>
        <w:left w:val="none" w:sz="0" w:space="0" w:color="auto"/>
        <w:bottom w:val="none" w:sz="0" w:space="0" w:color="auto"/>
        <w:right w:val="none" w:sz="0" w:space="0" w:color="auto"/>
      </w:divBdr>
    </w:div>
    <w:div w:id="604310284">
      <w:bodyDiv w:val="1"/>
      <w:marLeft w:val="0"/>
      <w:marRight w:val="0"/>
      <w:marTop w:val="0"/>
      <w:marBottom w:val="0"/>
      <w:divBdr>
        <w:top w:val="none" w:sz="0" w:space="0" w:color="auto"/>
        <w:left w:val="none" w:sz="0" w:space="0" w:color="auto"/>
        <w:bottom w:val="none" w:sz="0" w:space="0" w:color="auto"/>
        <w:right w:val="none" w:sz="0" w:space="0" w:color="auto"/>
      </w:divBdr>
    </w:div>
    <w:div w:id="207411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rownfields2019.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1832</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DeSantis</dc:creator>
  <cp:keywords/>
  <dc:description/>
  <cp:lastModifiedBy>Rebecca DeSantis</cp:lastModifiedBy>
  <cp:revision>2</cp:revision>
  <dcterms:created xsi:type="dcterms:W3CDTF">2019-08-19T14:39:00Z</dcterms:created>
  <dcterms:modified xsi:type="dcterms:W3CDTF">2019-08-19T14:39:00Z</dcterms:modified>
</cp:coreProperties>
</file>